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C9" w:rsidRDefault="008A4FC9" w:rsidP="008A4FC9">
      <w:pPr>
        <w:jc w:val="right"/>
        <w:rPr>
          <w:sz w:val="24"/>
        </w:rPr>
      </w:pPr>
      <w:r>
        <w:rPr>
          <w:sz w:val="24"/>
        </w:rPr>
        <w:t>П</w:t>
      </w:r>
      <w:r w:rsidR="00F56E59">
        <w:rPr>
          <w:sz w:val="24"/>
        </w:rPr>
        <w:t>РИЛОЖЕНИЕ</w:t>
      </w:r>
      <w:bookmarkStart w:id="0" w:name="_GoBack"/>
      <w:bookmarkEnd w:id="0"/>
      <w:r>
        <w:rPr>
          <w:sz w:val="24"/>
        </w:rPr>
        <w:t xml:space="preserve"> </w:t>
      </w:r>
      <w:r w:rsidR="00F56E90">
        <w:rPr>
          <w:sz w:val="24"/>
        </w:rPr>
        <w:t>3</w:t>
      </w:r>
    </w:p>
    <w:p w:rsidR="000C3B4C" w:rsidRDefault="000C3B4C" w:rsidP="000C3B4C">
      <w:pPr>
        <w:pStyle w:val="Default"/>
        <w:jc w:val="center"/>
        <w:rPr>
          <w:b/>
          <w:bCs/>
        </w:rPr>
      </w:pPr>
    </w:p>
    <w:p w:rsidR="000C3B4C" w:rsidRPr="000C3B4C" w:rsidRDefault="000C3B4C" w:rsidP="000C3B4C">
      <w:pPr>
        <w:pStyle w:val="Default"/>
        <w:jc w:val="center"/>
      </w:pPr>
      <w:r w:rsidRPr="000C3B4C">
        <w:rPr>
          <w:b/>
          <w:bCs/>
        </w:rPr>
        <w:t xml:space="preserve">Порядок проведения отбора участников программы выполнения </w:t>
      </w:r>
      <w:r w:rsidR="00F56E90" w:rsidRPr="00F56E90">
        <w:rPr>
          <w:b/>
        </w:rPr>
        <w:t xml:space="preserve">ВКР в форме </w:t>
      </w:r>
      <w:proofErr w:type="spellStart"/>
      <w:r w:rsidR="00F56E90" w:rsidRPr="00F56E90">
        <w:rPr>
          <w:b/>
        </w:rPr>
        <w:t>стартапа</w:t>
      </w:r>
      <w:proofErr w:type="spellEnd"/>
    </w:p>
    <w:p w:rsidR="000C3B4C" w:rsidRDefault="000C3B4C" w:rsidP="000C3B4C">
      <w:pPr>
        <w:pStyle w:val="Default"/>
      </w:pPr>
    </w:p>
    <w:p w:rsidR="000C3B4C" w:rsidRPr="000C3B4C" w:rsidRDefault="000C3B4C" w:rsidP="000C3B4C">
      <w:pPr>
        <w:pStyle w:val="Default"/>
        <w:spacing w:line="276" w:lineRule="auto"/>
        <w:ind w:firstLine="709"/>
        <w:jc w:val="both"/>
      </w:pPr>
      <w:r w:rsidRPr="000C3B4C">
        <w:t xml:space="preserve">1. </w:t>
      </w:r>
      <w:r>
        <w:t xml:space="preserve">В </w:t>
      </w:r>
      <w:r w:rsidR="00F56E90">
        <w:t>ноя</w:t>
      </w:r>
      <w:r>
        <w:t>бре текущего учебного года</w:t>
      </w:r>
      <w:r w:rsidRPr="000C3B4C">
        <w:t xml:space="preserve"> </w:t>
      </w:r>
      <w:r w:rsidR="00F3018D">
        <w:t>консультацион</w:t>
      </w:r>
      <w:r>
        <w:t xml:space="preserve">ная группа рассматривает </w:t>
      </w:r>
      <w:r w:rsidRPr="000C3B4C">
        <w:t xml:space="preserve">заявки на участие в программе выполнения </w:t>
      </w:r>
      <w:r w:rsidR="00F56E90" w:rsidRPr="00F56E90">
        <w:t xml:space="preserve">ВКР в форме </w:t>
      </w:r>
      <w:proofErr w:type="spellStart"/>
      <w:r w:rsidR="00F56E90" w:rsidRPr="00F56E90">
        <w:t>стартапа</w:t>
      </w:r>
      <w:proofErr w:type="spellEnd"/>
      <w:r w:rsidR="00F56E90" w:rsidRPr="000C3B4C">
        <w:t xml:space="preserve"> </w:t>
      </w:r>
      <w:r w:rsidRPr="000C3B4C">
        <w:t>(заявка, мотивационное письмо, презентация проекта/идеи проекта)</w:t>
      </w:r>
      <w:r>
        <w:t xml:space="preserve">, поступившие </w:t>
      </w:r>
      <w:r w:rsidR="00F3018D">
        <w:t>на выпускающую кафедру</w:t>
      </w:r>
      <w:r>
        <w:t xml:space="preserve"> с 1 сентября по 3</w:t>
      </w:r>
      <w:r w:rsidR="00F56E90">
        <w:t>1</w:t>
      </w:r>
      <w:r>
        <w:t xml:space="preserve"> </w:t>
      </w:r>
      <w:r w:rsidR="00F56E90">
        <w:t>окт</w:t>
      </w:r>
      <w:r>
        <w:t>ября текущего учебного года</w:t>
      </w:r>
      <w:r w:rsidRPr="000C3B4C">
        <w:t xml:space="preserve">. </w:t>
      </w:r>
    </w:p>
    <w:p w:rsidR="000C3B4C" w:rsidRDefault="000C3B4C" w:rsidP="000C3B4C">
      <w:pPr>
        <w:pStyle w:val="Default"/>
        <w:spacing w:line="276" w:lineRule="auto"/>
        <w:ind w:firstLine="709"/>
        <w:jc w:val="both"/>
      </w:pPr>
      <w:r w:rsidRPr="000C3B4C">
        <w:t xml:space="preserve">2. </w:t>
      </w:r>
      <w:r w:rsidR="00F3018D">
        <w:t>Консультацион</w:t>
      </w:r>
      <w:r>
        <w:t>ная</w:t>
      </w:r>
      <w:r w:rsidRPr="000C3B4C">
        <w:t xml:space="preserve"> группа оценивает поданные заявки по следующим критериям: </w:t>
      </w:r>
    </w:p>
    <w:p w:rsidR="000C3B4C" w:rsidRPr="000C3B4C" w:rsidRDefault="000C3B4C" w:rsidP="000C3B4C">
      <w:pPr>
        <w:pStyle w:val="Default"/>
        <w:spacing w:line="276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0C3B4C" w:rsidRPr="000C3B4C" w:rsidTr="000C3B4C">
        <w:trPr>
          <w:trHeight w:val="20"/>
        </w:trPr>
        <w:tc>
          <w:tcPr>
            <w:tcW w:w="2392" w:type="dxa"/>
          </w:tcPr>
          <w:p w:rsidR="000C3B4C" w:rsidRPr="000C3B4C" w:rsidRDefault="000C3B4C" w:rsidP="000C3B4C">
            <w:pPr>
              <w:pStyle w:val="Default"/>
              <w:jc w:val="center"/>
            </w:pPr>
            <w:r w:rsidRPr="000C3B4C">
              <w:rPr>
                <w:b/>
                <w:bCs/>
              </w:rPr>
              <w:t>Критерий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  <w:jc w:val="center"/>
            </w:pPr>
            <w:r w:rsidRPr="000C3B4C">
              <w:rPr>
                <w:b/>
                <w:bCs/>
              </w:rPr>
              <w:t>0 баллов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  <w:jc w:val="center"/>
            </w:pPr>
            <w:r w:rsidRPr="000C3B4C">
              <w:rPr>
                <w:b/>
                <w:bCs/>
              </w:rPr>
              <w:t>2 балла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  <w:jc w:val="center"/>
            </w:pPr>
            <w:r w:rsidRPr="000C3B4C">
              <w:rPr>
                <w:b/>
                <w:bCs/>
              </w:rPr>
              <w:t>4 балла</w:t>
            </w:r>
          </w:p>
        </w:tc>
      </w:tr>
      <w:tr w:rsidR="000C3B4C" w:rsidRPr="000C3B4C" w:rsidTr="000C3B4C">
        <w:trPr>
          <w:trHeight w:val="20"/>
        </w:trPr>
        <w:tc>
          <w:tcPr>
            <w:tcW w:w="2392" w:type="dxa"/>
          </w:tcPr>
          <w:p w:rsidR="000C3B4C" w:rsidRPr="000C3B4C" w:rsidRDefault="000C3B4C" w:rsidP="000C3B4C">
            <w:pPr>
              <w:pStyle w:val="Default"/>
            </w:pPr>
            <w:r w:rsidRPr="000C3B4C">
              <w:t xml:space="preserve">Реалистичность проекта 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</w:pPr>
            <w:r w:rsidRPr="000C3B4C">
              <w:t xml:space="preserve">Проект не реалистичен (не выполним) 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</w:pPr>
            <w:r w:rsidRPr="000C3B4C">
              <w:t xml:space="preserve">Проект частично реалистичен (частично выполним) 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</w:pPr>
            <w:r w:rsidRPr="000C3B4C">
              <w:t xml:space="preserve">Проект полностью реалистичен (полностью выполним) </w:t>
            </w:r>
          </w:p>
        </w:tc>
      </w:tr>
      <w:tr w:rsidR="000C3B4C" w:rsidRPr="000C3B4C" w:rsidTr="000C3B4C">
        <w:trPr>
          <w:trHeight w:val="20"/>
        </w:trPr>
        <w:tc>
          <w:tcPr>
            <w:tcW w:w="2392" w:type="dxa"/>
          </w:tcPr>
          <w:p w:rsidR="000C3B4C" w:rsidRPr="000C3B4C" w:rsidRDefault="000C3B4C" w:rsidP="000C3B4C">
            <w:pPr>
              <w:pStyle w:val="Default"/>
            </w:pPr>
            <w:r w:rsidRPr="000C3B4C">
              <w:t xml:space="preserve">Аргументация в пользу реализации проекта 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</w:pPr>
            <w:r w:rsidRPr="000C3B4C">
              <w:t xml:space="preserve">В пользу идеи проекта не приведены аргументы 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</w:pPr>
            <w:r w:rsidRPr="000C3B4C">
              <w:t xml:space="preserve">В пользу реализации проекта приведены аргументы, но не все убедительны </w:t>
            </w:r>
          </w:p>
        </w:tc>
        <w:tc>
          <w:tcPr>
            <w:tcW w:w="2392" w:type="dxa"/>
          </w:tcPr>
          <w:p w:rsidR="000C3B4C" w:rsidRPr="000C3B4C" w:rsidRDefault="000C3B4C" w:rsidP="000C3B4C">
            <w:pPr>
              <w:pStyle w:val="Default"/>
            </w:pPr>
            <w:r w:rsidRPr="000C3B4C">
              <w:t xml:space="preserve">В пользу реализации проекта приведены весомые аргументы (с приведением статистики, ссылок на научные или бизнес-публикации) </w:t>
            </w:r>
          </w:p>
        </w:tc>
      </w:tr>
    </w:tbl>
    <w:p w:rsidR="000C3B4C" w:rsidRPr="000C3B4C" w:rsidRDefault="000C3B4C" w:rsidP="000C3B4C">
      <w:pPr>
        <w:pStyle w:val="Default"/>
        <w:ind w:firstLine="709"/>
      </w:pPr>
    </w:p>
    <w:p w:rsidR="000C3B4C" w:rsidRPr="000C3B4C" w:rsidRDefault="000C3B4C" w:rsidP="000C3B4C">
      <w:pPr>
        <w:pStyle w:val="Default"/>
        <w:spacing w:line="276" w:lineRule="auto"/>
        <w:ind w:firstLine="709"/>
        <w:jc w:val="both"/>
      </w:pPr>
      <w:r w:rsidRPr="000C3B4C">
        <w:t xml:space="preserve">3. После рассмотрения заявок </w:t>
      </w:r>
      <w:r w:rsidR="00F3018D">
        <w:t>консультационная</w:t>
      </w:r>
      <w:r w:rsidR="00F3018D" w:rsidRPr="000C3B4C">
        <w:t xml:space="preserve"> группа</w:t>
      </w:r>
      <w:r w:rsidRPr="000C3B4C">
        <w:t xml:space="preserve"> принимает решение о возможности участия в программе выполнения </w:t>
      </w:r>
      <w:r w:rsidR="00F56E90" w:rsidRPr="00F56E90">
        <w:t xml:space="preserve">ВКР в форме </w:t>
      </w:r>
      <w:proofErr w:type="spellStart"/>
      <w:r w:rsidR="00F56E90" w:rsidRPr="00F56E90">
        <w:t>стартапа</w:t>
      </w:r>
      <w:proofErr w:type="spellEnd"/>
      <w:r w:rsidRPr="000C3B4C">
        <w:t xml:space="preserve">. Условием прохождения отбора является получение итоговой оценки по заявке не менее </w:t>
      </w:r>
      <w:r w:rsidR="00C4573B">
        <w:t xml:space="preserve">3 </w:t>
      </w:r>
      <w:r w:rsidRPr="000C3B4C">
        <w:t xml:space="preserve">баллов. Итоговая оценка рассчитывается как среднее значение оценок всех членов </w:t>
      </w:r>
      <w:r w:rsidR="00F3018D">
        <w:t>консультационной</w:t>
      </w:r>
      <w:r w:rsidR="00F3018D" w:rsidRPr="000C3B4C">
        <w:t xml:space="preserve"> групп</w:t>
      </w:r>
      <w:r w:rsidR="00F3018D">
        <w:t>ы</w:t>
      </w:r>
      <w:r w:rsidRPr="000C3B4C">
        <w:t xml:space="preserve">. </w:t>
      </w:r>
    </w:p>
    <w:p w:rsidR="000C3B4C" w:rsidRPr="000C3B4C" w:rsidRDefault="000C3B4C" w:rsidP="000C3B4C">
      <w:pPr>
        <w:pStyle w:val="Default"/>
        <w:spacing w:line="276" w:lineRule="auto"/>
        <w:ind w:firstLine="709"/>
        <w:jc w:val="both"/>
      </w:pPr>
      <w:r w:rsidRPr="000C3B4C">
        <w:t xml:space="preserve">4. Решение </w:t>
      </w:r>
      <w:r w:rsidR="00F3018D">
        <w:t>консультационной</w:t>
      </w:r>
      <w:r w:rsidR="00F3018D" w:rsidRPr="000C3B4C">
        <w:t xml:space="preserve"> групп</w:t>
      </w:r>
      <w:r w:rsidR="00F3018D">
        <w:t>ы</w:t>
      </w:r>
      <w:r w:rsidRPr="000C3B4C">
        <w:t xml:space="preserve"> фиксируется в протоколе заседания </w:t>
      </w:r>
      <w:proofErr w:type="gramStart"/>
      <w:r w:rsidR="00F3018D">
        <w:t>консультационной</w:t>
      </w:r>
      <w:proofErr w:type="gramEnd"/>
      <w:r w:rsidR="00F3018D" w:rsidRPr="000C3B4C">
        <w:t xml:space="preserve"> </w:t>
      </w:r>
      <w:r w:rsidR="00F3018D">
        <w:t xml:space="preserve"> </w:t>
      </w:r>
      <w:r w:rsidR="00F3018D" w:rsidRPr="000C3B4C">
        <w:t>а</w:t>
      </w:r>
      <w:r w:rsidRPr="000C3B4C">
        <w:t xml:space="preserve"> группы (Приложение </w:t>
      </w:r>
      <w:r w:rsidR="00F56E90">
        <w:t>6</w:t>
      </w:r>
      <w:r>
        <w:t xml:space="preserve"> к Положению </w:t>
      </w:r>
      <w:r w:rsidRPr="000C3B4C">
        <w:t xml:space="preserve">о выпускной квалификационной работе по образовательным программам высшего образования – программам бакалавриата, специалитета, магистратуры, выполняемой в форме </w:t>
      </w:r>
      <w:proofErr w:type="spellStart"/>
      <w:r w:rsidRPr="000C3B4C">
        <w:t>стартапа</w:t>
      </w:r>
      <w:proofErr w:type="spellEnd"/>
      <w:r w:rsidRPr="000C3B4C">
        <w:t xml:space="preserve">). </w:t>
      </w:r>
    </w:p>
    <w:p w:rsidR="000C3B4C" w:rsidRPr="000C3B4C" w:rsidRDefault="00425EB7" w:rsidP="000C3B4C">
      <w:pPr>
        <w:pStyle w:val="Default"/>
        <w:spacing w:line="276" w:lineRule="auto"/>
        <w:ind w:firstLine="709"/>
        <w:jc w:val="both"/>
      </w:pPr>
      <w:r>
        <w:t>5. Студенты оформля</w:t>
      </w:r>
      <w:r w:rsidR="000C3B4C" w:rsidRPr="000C3B4C">
        <w:t xml:space="preserve">ют заявление об утверждении темы </w:t>
      </w:r>
      <w:r w:rsidR="00F56E90" w:rsidRPr="00F56E90">
        <w:t xml:space="preserve">ВКР в форме </w:t>
      </w:r>
      <w:proofErr w:type="spellStart"/>
      <w:r w:rsidR="00F56E90" w:rsidRPr="00F56E90">
        <w:t>стартапа</w:t>
      </w:r>
      <w:proofErr w:type="spellEnd"/>
      <w:r w:rsidR="000C3B4C" w:rsidRPr="000C3B4C">
        <w:t xml:space="preserve"> (Приложение </w:t>
      </w:r>
      <w:r w:rsidR="000C3B4C">
        <w:t xml:space="preserve">1 к Положению </w:t>
      </w:r>
      <w:r w:rsidR="000C3B4C" w:rsidRPr="000C3B4C">
        <w:t xml:space="preserve">о выпускной квалификационной работе по образовательным программам высшего образования – программам бакалавриата, специалитета, магистратуры, выполняемой в форме </w:t>
      </w:r>
      <w:proofErr w:type="spellStart"/>
      <w:r w:rsidR="000C3B4C" w:rsidRPr="000C3B4C">
        <w:t>стартапа</w:t>
      </w:r>
      <w:proofErr w:type="spellEnd"/>
      <w:r w:rsidR="000C3B4C" w:rsidRPr="000C3B4C">
        <w:t xml:space="preserve">). </w:t>
      </w:r>
    </w:p>
    <w:p w:rsidR="000C3B4C" w:rsidRPr="000C3B4C" w:rsidRDefault="000C3B4C" w:rsidP="000C3B4C">
      <w:pPr>
        <w:spacing w:line="276" w:lineRule="auto"/>
        <w:ind w:firstLine="709"/>
        <w:jc w:val="both"/>
        <w:rPr>
          <w:sz w:val="24"/>
          <w:szCs w:val="24"/>
        </w:rPr>
      </w:pPr>
    </w:p>
    <w:sectPr w:rsidR="000C3B4C" w:rsidRPr="000C3B4C" w:rsidSect="00C01029">
      <w:pgSz w:w="11906" w:h="16838"/>
      <w:pgMar w:top="567" w:right="567" w:bottom="567" w:left="567" w:header="992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90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7F76DF"/>
    <w:multiLevelType w:val="singleLevel"/>
    <w:tmpl w:val="14206F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3680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C2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5188E"/>
    <w:multiLevelType w:val="singleLevel"/>
    <w:tmpl w:val="8298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2785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FE61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5E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87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B1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F3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122D8F"/>
    <w:multiLevelType w:val="multilevel"/>
    <w:tmpl w:val="F4E4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A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9F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E2F7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F07055"/>
    <w:multiLevelType w:val="hybridMultilevel"/>
    <w:tmpl w:val="6FB63218"/>
    <w:lvl w:ilvl="0" w:tplc="7FBA6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4217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7F2B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F85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6A09D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ED422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74A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F1CA3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1BA03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985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4D1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113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0270DD"/>
    <w:multiLevelType w:val="singleLevel"/>
    <w:tmpl w:val="4ED244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9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4"/>
    <w:rsid w:val="0001409E"/>
    <w:rsid w:val="000C3B4C"/>
    <w:rsid w:val="000E0991"/>
    <w:rsid w:val="0025057E"/>
    <w:rsid w:val="002E38FD"/>
    <w:rsid w:val="00306B44"/>
    <w:rsid w:val="00323A1C"/>
    <w:rsid w:val="00345806"/>
    <w:rsid w:val="003B23E6"/>
    <w:rsid w:val="00425EB7"/>
    <w:rsid w:val="004F714B"/>
    <w:rsid w:val="00542617"/>
    <w:rsid w:val="00610361"/>
    <w:rsid w:val="006554C9"/>
    <w:rsid w:val="006728D9"/>
    <w:rsid w:val="006C48D9"/>
    <w:rsid w:val="007422D9"/>
    <w:rsid w:val="00785BC3"/>
    <w:rsid w:val="008A4FC9"/>
    <w:rsid w:val="008E75B5"/>
    <w:rsid w:val="009661E6"/>
    <w:rsid w:val="009C41C9"/>
    <w:rsid w:val="00A13FCE"/>
    <w:rsid w:val="00B837E8"/>
    <w:rsid w:val="00BE14C3"/>
    <w:rsid w:val="00BF5F36"/>
    <w:rsid w:val="00C01029"/>
    <w:rsid w:val="00C107FF"/>
    <w:rsid w:val="00C43C34"/>
    <w:rsid w:val="00C4573B"/>
    <w:rsid w:val="00C5205D"/>
    <w:rsid w:val="00CB7C58"/>
    <w:rsid w:val="00D25D56"/>
    <w:rsid w:val="00E91EE0"/>
    <w:rsid w:val="00EE1440"/>
    <w:rsid w:val="00EF6094"/>
    <w:rsid w:val="00F3018D"/>
    <w:rsid w:val="00F56E59"/>
    <w:rsid w:val="00F56E90"/>
    <w:rsid w:val="00F81114"/>
    <w:rsid w:val="00FA26E2"/>
    <w:rsid w:val="00F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</vt:lpstr>
    </vt:vector>
  </TitlesOfParts>
  <Company>ГУУ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</dc:title>
  <dc:subject/>
  <dc:creator>Журавлёва Татьяна</dc:creator>
  <cp:keywords/>
  <cp:lastModifiedBy>Татьяна</cp:lastModifiedBy>
  <cp:revision>9</cp:revision>
  <cp:lastPrinted>2012-12-05T08:03:00Z</cp:lastPrinted>
  <dcterms:created xsi:type="dcterms:W3CDTF">2021-08-11T10:05:00Z</dcterms:created>
  <dcterms:modified xsi:type="dcterms:W3CDTF">2024-02-22T15:34:00Z</dcterms:modified>
</cp:coreProperties>
</file>